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0F6BD" w14:textId="40E331D2" w:rsidR="00B95296" w:rsidRDefault="00A6448E">
      <w:r>
        <w:t xml:space="preserve">RESUMO DOS PRONUNCIAMENTOS; SESSÃO </w:t>
      </w:r>
      <w:r w:rsidR="00C46635">
        <w:t>ORDINÁRIA SESSÃO</w:t>
      </w:r>
      <w:r>
        <w:t xml:space="preserve"> DIA 18/03/2025</w:t>
      </w:r>
    </w:p>
    <w:p w14:paraId="13445111" w14:textId="77777777" w:rsidR="00A6448E" w:rsidRDefault="00A6448E" w:rsidP="00F45D68">
      <w:pPr>
        <w:jc w:val="both"/>
      </w:pPr>
    </w:p>
    <w:p w14:paraId="5D5081EA" w14:textId="3A67472A" w:rsidR="00715C0E" w:rsidRDefault="001301C4" w:rsidP="00F45D68">
      <w:pPr>
        <w:jc w:val="both"/>
      </w:pPr>
      <w:r>
        <w:t>VEREADOR MARCELO DE CAMPOS:</w:t>
      </w:r>
      <w:r w:rsidR="007E6455">
        <w:t xml:space="preserve"> Saudou </w:t>
      </w:r>
      <w:r w:rsidR="00715C0E">
        <w:t>a todos os presentes</w:t>
      </w:r>
      <w:r w:rsidR="007E6455">
        <w:t xml:space="preserve">, Vereadores(as), referendou sobre a Indicação apresentada pelo Vereador Paulo, afirmando que tinha tomado conhecimento com alguns problemas nesta virada do ano, quanto a energia elétrica e na funcionalidade dos poços artesianos.  Por fim comentou sobre uma Indicação de autoria do Vereador Jacaré, tendo </w:t>
      </w:r>
      <w:r w:rsidR="002758DD">
        <w:t>somada com a sua subscrição</w:t>
      </w:r>
      <w:r w:rsidR="007E6455">
        <w:t>, dada a importância</w:t>
      </w:r>
      <w:r w:rsidR="002758DD">
        <w:t xml:space="preserve"> de um projeto para </w:t>
      </w:r>
      <w:r w:rsidR="00715C0E">
        <w:t>regularização de</w:t>
      </w:r>
      <w:r w:rsidR="002758DD">
        <w:t xml:space="preserve"> áreas urbanas e nas cercanias da cidade e no interior do município, tratando-se de um problema que se arrasta por muitos anos em nosso município, onde muitas famílias não conseguem ter uma escritura do terreno que vive por </w:t>
      </w:r>
      <w:r w:rsidR="00715C0E">
        <w:t>anos das</w:t>
      </w:r>
      <w:r w:rsidR="0022119E">
        <w:t xml:space="preserve"> amaras da burrocracia. Concluindo disse que esse ordenamento das áreas do núcleo urbano e rural, com a titulação de seus proprietários se reflete num grandioso avanço</w:t>
      </w:r>
      <w:r w:rsidR="00715C0E">
        <w:t xml:space="preserve"> de inclusão social.</w:t>
      </w:r>
      <w:r w:rsidR="002758DD">
        <w:t xml:space="preserve"> </w:t>
      </w:r>
    </w:p>
    <w:p w14:paraId="53DBD5D8" w14:textId="2721F678" w:rsidR="00F45D68" w:rsidRDefault="00F45D68" w:rsidP="00F45D68">
      <w:pPr>
        <w:jc w:val="both"/>
      </w:pPr>
      <w:r>
        <w:t xml:space="preserve">Vereador </w:t>
      </w:r>
      <w:r w:rsidR="00715C0E">
        <w:t>JOSÉ MOTA (Jacaré):  Desejou boa noite, saudou os Vereadores(as)</w:t>
      </w:r>
      <w:r w:rsidR="00E82DEA">
        <w:t xml:space="preserve"> e a comunidade. Disse que apresentou a Indicação</w:t>
      </w:r>
      <w:r>
        <w:t xml:space="preserve"> lida a</w:t>
      </w:r>
      <w:r w:rsidR="00E82DEA">
        <w:t xml:space="preserve"> pouco pela Secretária, que contou com o apoio dos Vereadores da bancada. Trata-se de um problema antigo que nunca foi resolvido. Disse que se a </w:t>
      </w:r>
      <w:r>
        <w:t>pessoa adquire</w:t>
      </w:r>
      <w:r w:rsidR="00E82DEA">
        <w:t xml:space="preserve"> um terreno, seja grande ou pequeno em metragem e que </w:t>
      </w:r>
      <w:r>
        <w:t>nele reside</w:t>
      </w:r>
      <w:r w:rsidR="00E82DEA">
        <w:t xml:space="preserve"> por muitos anos, tem o legitimo direito de fazer a documentação deste imóvel que reside com sua família. Portanto, o objetivo deste meu pedido é que seja enviado um projeto de lei à Câmara Municipal, que contará com o seu voto de apoio a favor, bem como dos demais companheiros. </w:t>
      </w:r>
    </w:p>
    <w:p w14:paraId="166CD4C3" w14:textId="77777777" w:rsidR="009C2601" w:rsidRDefault="009C2601" w:rsidP="00F45D68">
      <w:pPr>
        <w:jc w:val="both"/>
      </w:pPr>
    </w:p>
    <w:p w14:paraId="5D133305" w14:textId="060B3CC1" w:rsidR="00071894" w:rsidRDefault="00F45D68" w:rsidP="00F45D68">
      <w:pPr>
        <w:jc w:val="both"/>
      </w:pPr>
      <w:r>
        <w:t xml:space="preserve">Vereador JUNIOR DAL PONT, saudou o Presidente, demais Vereadores(as), cumprimentou as pessoas </w:t>
      </w:r>
      <w:r w:rsidR="000506E0">
        <w:t>que prestigiavam a sessão</w:t>
      </w:r>
      <w:r>
        <w:t xml:space="preserve">. Disse que </w:t>
      </w:r>
      <w:r w:rsidR="00FC3520">
        <w:t>nesta sessão estava em</w:t>
      </w:r>
      <w:r w:rsidR="00D76135">
        <w:t xml:space="preserve"> 3ª.</w:t>
      </w:r>
      <w:r w:rsidR="00FC3520">
        <w:t xml:space="preserve"> votação o Projeto de Lei nº 12/2025, </w:t>
      </w:r>
      <w:r w:rsidR="00D76135">
        <w:t xml:space="preserve">de sua autoria </w:t>
      </w:r>
      <w:r w:rsidR="00FC3520">
        <w:t xml:space="preserve">que estabelece regras claras e coerentes para a prática esportiva, promovendo a integridade, segurança e equilíbrio nas competições </w:t>
      </w:r>
      <w:r w:rsidR="00D76135">
        <w:t xml:space="preserve">oficiais </w:t>
      </w:r>
      <w:r w:rsidR="00FC3520">
        <w:t xml:space="preserve">realizadas em nosso município.  Seguindo sua fala na tribuna desta Casa Leis, </w:t>
      </w:r>
      <w:r w:rsidR="00641995">
        <w:t>disse</w:t>
      </w:r>
      <w:r w:rsidR="00071894">
        <w:t xml:space="preserve"> que nesta data havia </w:t>
      </w:r>
      <w:r w:rsidR="00D76135">
        <w:t>recebido um</w:t>
      </w:r>
      <w:r w:rsidR="00071894">
        <w:t xml:space="preserve"> convite do Prefeito</w:t>
      </w:r>
      <w:r w:rsidR="00D76135">
        <w:t>, assim</w:t>
      </w:r>
      <w:r w:rsidR="00071894">
        <w:t xml:space="preserve"> se fez presente no auditório da Prefeitura, que contou com a presença de</w:t>
      </w:r>
      <w:r w:rsidR="00D76135">
        <w:t xml:space="preserve"> Vereadores(as)</w:t>
      </w:r>
      <w:r w:rsidR="00071894">
        <w:t xml:space="preserve"> d</w:t>
      </w:r>
      <w:r w:rsidR="00641995">
        <w:t>este</w:t>
      </w:r>
      <w:r w:rsidR="00071894">
        <w:t xml:space="preserve"> Legislativo, </w:t>
      </w:r>
      <w:r w:rsidR="00D76135">
        <w:t>Secretários,</w:t>
      </w:r>
      <w:r w:rsidR="00641995">
        <w:t xml:space="preserve"> Diretores,</w:t>
      </w:r>
      <w:r w:rsidR="00D76135">
        <w:t xml:space="preserve"> servidores públicos, lideranças da comunidade e </w:t>
      </w:r>
      <w:r w:rsidR="00641995">
        <w:t xml:space="preserve">da </w:t>
      </w:r>
      <w:r w:rsidR="00D76135">
        <w:t>imprensa. Disse que</w:t>
      </w:r>
      <w:r w:rsidR="00C54CB0">
        <w:t xml:space="preserve"> tomou conhecimento das recomendações do Ministério Público do Estado do Paraná</w:t>
      </w:r>
      <w:r w:rsidR="00641995">
        <w:t>,</w:t>
      </w:r>
      <w:r w:rsidR="00C54CB0">
        <w:t xml:space="preserve"> no que diz respeito as práticas </w:t>
      </w:r>
      <w:r w:rsidR="00641995">
        <w:t xml:space="preserve">e o cronograma </w:t>
      </w:r>
      <w:r w:rsidR="0042490D">
        <w:t>seguidos pelo município nos eventos realizados</w:t>
      </w:r>
      <w:r w:rsidR="00C54CB0">
        <w:t xml:space="preserve"> anualmente </w:t>
      </w:r>
      <w:r w:rsidR="0042490D">
        <w:t>em</w:t>
      </w:r>
      <w:r w:rsidR="00C54CB0">
        <w:t xml:space="preserve"> Santa Terezinha de Itaipu</w:t>
      </w:r>
      <w:r w:rsidR="00D76135">
        <w:t>. Reportou que quanto a FESPOP</w:t>
      </w:r>
      <w:r w:rsidR="00B61695">
        <w:t xml:space="preserve">, havia várias recomendações e apontamentos, </w:t>
      </w:r>
      <w:r w:rsidR="000B1818">
        <w:t>s</w:t>
      </w:r>
      <w:r w:rsidR="00C54CB0">
        <w:t xml:space="preserve">e referindo a </w:t>
      </w:r>
      <w:r w:rsidR="0042490D">
        <w:t>esta festa popular,</w:t>
      </w:r>
      <w:r w:rsidR="00B61695">
        <w:t xml:space="preserve"> que embora reconhecida em toda a região, </w:t>
      </w:r>
      <w:r w:rsidR="00C54CB0">
        <w:t xml:space="preserve">mas que de acordo com a manifestação </w:t>
      </w:r>
      <w:r w:rsidR="00343C4E">
        <w:t>do Ministério</w:t>
      </w:r>
      <w:r w:rsidR="00C54CB0">
        <w:t xml:space="preserve"> </w:t>
      </w:r>
      <w:r w:rsidR="00343C4E">
        <w:t xml:space="preserve">Público, </w:t>
      </w:r>
      <w:r w:rsidR="000B1818">
        <w:t>consta</w:t>
      </w:r>
      <w:r w:rsidR="00C54CB0">
        <w:t xml:space="preserve"> uma série de recomendações administrativas</w:t>
      </w:r>
      <w:r w:rsidR="0042490D">
        <w:t xml:space="preserve"> que devem ser precedidas pelo município</w:t>
      </w:r>
      <w:r w:rsidR="00C54CB0">
        <w:t>. Portanto, faze</w:t>
      </w:r>
      <w:r w:rsidR="00703C0F">
        <w:t xml:space="preserve">ndo parte do Legislativo que um </w:t>
      </w:r>
      <w:r w:rsidR="00C54CB0">
        <w:t xml:space="preserve">Poder </w:t>
      </w:r>
      <w:r w:rsidR="00340070">
        <w:t>fiscalizador</w:t>
      </w:r>
      <w:r w:rsidR="00343C4E">
        <w:t xml:space="preserve"> e ouvindo apontamentos</w:t>
      </w:r>
      <w:r w:rsidR="000B1818">
        <w:t xml:space="preserve"> para correção</w:t>
      </w:r>
      <w:r w:rsidR="00C54CB0">
        <w:t xml:space="preserve"> e de acordo com o que </w:t>
      </w:r>
      <w:r w:rsidR="0042490D">
        <w:t>se</w:t>
      </w:r>
      <w:r w:rsidR="00C54CB0">
        <w:t xml:space="preserve"> ouviu</w:t>
      </w:r>
      <w:r w:rsidR="0042490D">
        <w:t xml:space="preserve"> no pronunciamento</w:t>
      </w:r>
      <w:r w:rsidR="00C54CB0">
        <w:t xml:space="preserve"> do Prefeito Municipal</w:t>
      </w:r>
      <w:r w:rsidR="00340070">
        <w:t xml:space="preserve">, </w:t>
      </w:r>
      <w:r w:rsidR="0042490D">
        <w:t>ele anunciou que a</w:t>
      </w:r>
      <w:r w:rsidR="00340070">
        <w:t xml:space="preserve"> </w:t>
      </w:r>
      <w:proofErr w:type="spellStart"/>
      <w:r w:rsidR="00340070">
        <w:t>Fespop</w:t>
      </w:r>
      <w:proofErr w:type="spellEnd"/>
      <w:r w:rsidR="00340070">
        <w:t xml:space="preserve"> </w:t>
      </w:r>
      <w:r w:rsidR="000B1818">
        <w:t xml:space="preserve">será levada a efeito nos anos de </w:t>
      </w:r>
      <w:r w:rsidR="00340070">
        <w:t xml:space="preserve">2026, 2027 e 2028, </w:t>
      </w:r>
      <w:r w:rsidR="009C2601">
        <w:t>devendo sendo</w:t>
      </w:r>
      <w:r w:rsidR="00340070">
        <w:t xml:space="preserve"> implementada</w:t>
      </w:r>
      <w:r w:rsidR="0042490D">
        <w:t xml:space="preserve"> e organizada</w:t>
      </w:r>
      <w:r w:rsidR="00340070">
        <w:t xml:space="preserve"> de acordo com todas as recomendações </w:t>
      </w:r>
      <w:r w:rsidR="009C2601">
        <w:t>sugerid</w:t>
      </w:r>
      <w:r w:rsidR="006258B1">
        <w:t>a</w:t>
      </w:r>
      <w:r w:rsidR="009C2601">
        <w:t>s pelo</w:t>
      </w:r>
      <w:r w:rsidR="00340070">
        <w:t xml:space="preserve"> Ministério Público</w:t>
      </w:r>
      <w:r w:rsidR="00130DC8">
        <w:t xml:space="preserve">. </w:t>
      </w:r>
      <w:r w:rsidR="00340070">
        <w:t>Disse que</w:t>
      </w:r>
      <w:r w:rsidR="008120DA">
        <w:t xml:space="preserve"> não</w:t>
      </w:r>
      <w:r w:rsidR="00340070">
        <w:t xml:space="preserve"> fazia nenhum juízo desta situação que ora foi exposta, mas que considerando todos os apontamentos </w:t>
      </w:r>
      <w:r w:rsidR="009C2601">
        <w:t>do MP,</w:t>
      </w:r>
      <w:r w:rsidR="00340070">
        <w:t xml:space="preserve"> os quais visam salvaguardar os interesses da comunidade</w:t>
      </w:r>
      <w:r w:rsidR="009C2601">
        <w:t>.</w:t>
      </w:r>
      <w:r w:rsidR="00DC2197">
        <w:t xml:space="preserve"> São estes os preceitos legais que devemos abraçar para a transparência destes eventos.</w:t>
      </w:r>
      <w:r w:rsidR="000B1818">
        <w:t xml:space="preserve"> </w:t>
      </w:r>
      <w:r w:rsidR="008120DA">
        <w:t>Corrigidos esses fatos, sugeriu que seja incluso</w:t>
      </w:r>
      <w:r w:rsidR="00DC2197">
        <w:t xml:space="preserve"> no calendário do aniversário do município</w:t>
      </w:r>
      <w:r w:rsidR="009C2601">
        <w:t xml:space="preserve"> para os anos subsequente como informou o  Prefeito (BIM).</w:t>
      </w:r>
    </w:p>
    <w:p w14:paraId="2577A4C8" w14:textId="77777777" w:rsidR="007E6455" w:rsidRDefault="007E6455" w:rsidP="00F45D68">
      <w:pPr>
        <w:jc w:val="both"/>
      </w:pPr>
    </w:p>
    <w:p w14:paraId="6D8242F7" w14:textId="77777777" w:rsidR="007E6455" w:rsidRDefault="007E6455"/>
    <w:p w14:paraId="405631E4" w14:textId="77777777" w:rsidR="007E6455" w:rsidRDefault="007E6455"/>
    <w:p w14:paraId="28B2758E" w14:textId="77777777" w:rsidR="007E6455" w:rsidRDefault="007E6455"/>
    <w:sectPr w:rsidR="007E64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8E"/>
    <w:rsid w:val="000506E0"/>
    <w:rsid w:val="00071894"/>
    <w:rsid w:val="000B1818"/>
    <w:rsid w:val="000D3018"/>
    <w:rsid w:val="0012300A"/>
    <w:rsid w:val="001301C4"/>
    <w:rsid w:val="00130DC8"/>
    <w:rsid w:val="00145791"/>
    <w:rsid w:val="0022119E"/>
    <w:rsid w:val="002758DD"/>
    <w:rsid w:val="00340070"/>
    <w:rsid w:val="00343C4E"/>
    <w:rsid w:val="00376202"/>
    <w:rsid w:val="0042490D"/>
    <w:rsid w:val="00433A9B"/>
    <w:rsid w:val="004F78C0"/>
    <w:rsid w:val="005E05D2"/>
    <w:rsid w:val="006258B1"/>
    <w:rsid w:val="00641995"/>
    <w:rsid w:val="00703C0F"/>
    <w:rsid w:val="00715C0E"/>
    <w:rsid w:val="00720B91"/>
    <w:rsid w:val="007E6455"/>
    <w:rsid w:val="008120DA"/>
    <w:rsid w:val="009C2601"/>
    <w:rsid w:val="00A6448E"/>
    <w:rsid w:val="00B611BF"/>
    <w:rsid w:val="00B61695"/>
    <w:rsid w:val="00B95296"/>
    <w:rsid w:val="00C46635"/>
    <w:rsid w:val="00C54CB0"/>
    <w:rsid w:val="00D76135"/>
    <w:rsid w:val="00DC2197"/>
    <w:rsid w:val="00DE077A"/>
    <w:rsid w:val="00E82DEA"/>
    <w:rsid w:val="00F45D68"/>
    <w:rsid w:val="00FC3520"/>
    <w:rsid w:val="00FD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10A38"/>
  <w15:chartTrackingRefBased/>
  <w15:docId w15:val="{B0494392-E986-40AF-8342-BADC8E5C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64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4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44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4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44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4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4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4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4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44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448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448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44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44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44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44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4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4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4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4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4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44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448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6448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4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448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44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Francisco</cp:lastModifiedBy>
  <cp:revision>3</cp:revision>
  <dcterms:created xsi:type="dcterms:W3CDTF">2025-03-21T12:35:00Z</dcterms:created>
  <dcterms:modified xsi:type="dcterms:W3CDTF">2025-03-21T12:38:00Z</dcterms:modified>
</cp:coreProperties>
</file>